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6" w:rsidRDefault="005A1FB6"/>
    <w:tbl>
      <w:tblPr>
        <w:tblStyle w:val="a3"/>
        <w:tblW w:w="0" w:type="auto"/>
        <w:tblLook w:val="04A0"/>
      </w:tblPr>
      <w:tblGrid>
        <w:gridCol w:w="484"/>
        <w:gridCol w:w="2810"/>
        <w:gridCol w:w="6277"/>
      </w:tblGrid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Групповое помещение с отдельными спальнями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Групповые помещения оснащены мебелью отвечающей гигиеническим и возрастным особенностям воспитанников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Прачечная (2)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Стиральна</w:t>
            </w:r>
            <w:r w:rsidR="00FD2996">
              <w:rPr>
                <w:rFonts w:ascii="Times New Roman" w:hAnsi="Times New Roman" w:cs="Times New Roman"/>
                <w:sz w:val="28"/>
                <w:szCs w:val="28"/>
              </w:rPr>
              <w:t>я машина(4</w:t>
            </w: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), центрифуга, ванна, электроутюг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Пищеблок (2)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Электроплита (2), электрическая мясорубка, холодильники бытовые, овощерезка</w:t>
            </w:r>
            <w:r w:rsidR="00FD2996">
              <w:rPr>
                <w:rFonts w:ascii="Times New Roman" w:hAnsi="Times New Roman" w:cs="Times New Roman"/>
                <w:sz w:val="28"/>
                <w:szCs w:val="28"/>
              </w:rPr>
              <w:t>, водонагреватель (2)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Музыкальный зал (2)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 xml:space="preserve">Пианино (2), музыкальный центр (2), телевизор,  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Мольберты, необходимые для работы материалы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кабинет, процедурный кабинет, 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Картотека, медицинская документация, ростомер, медицинские весы, холодильник и другой медицинский инструментарий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Архив нормативно-правовой базы, компьютер, многофункциональное устройство, телефон, система наружного видеонаблюдения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методической и детской литературы, дидактические пособия для занятий, архив документации, многофункциональное устройство,  компьютер </w:t>
            </w:r>
          </w:p>
        </w:tc>
      </w:tr>
      <w:tr w:rsidR="005A1FB6" w:rsidTr="005A1FB6"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«Зеленая зона»</w:t>
            </w:r>
            <w:r w:rsidR="00FD2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9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FD2996" w:rsidRPr="00FD299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0" w:type="auto"/>
          </w:tcPr>
          <w:p w:rsidR="00FD2996" w:rsidRPr="00FD2996" w:rsidRDefault="00FD299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996">
              <w:rPr>
                <w:rFonts w:ascii="Times New Roman" w:hAnsi="Times New Roman" w:cs="Times New Roman"/>
                <w:sz w:val="28"/>
                <w:szCs w:val="28"/>
              </w:rPr>
              <w:t>Участки для прогулок(8), цветник, огород, спортивный участок</w:t>
            </w:r>
          </w:p>
          <w:p w:rsidR="005A1FB6" w:rsidRPr="00FD2996" w:rsidRDefault="005A1FB6" w:rsidP="00FD29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FB6" w:rsidRDefault="005A1FB6" w:rsidP="005A1FB6"/>
    <w:p w:rsidR="005A1FB6" w:rsidRDefault="005A1FB6" w:rsidP="005A1FB6"/>
    <w:p w:rsidR="005A1FB6" w:rsidRDefault="005A1FB6" w:rsidP="005A1FB6"/>
    <w:p w:rsidR="005A1FB6" w:rsidRDefault="005A1FB6" w:rsidP="005A1FB6"/>
    <w:p w:rsidR="005A1FB6" w:rsidRDefault="005A1FB6" w:rsidP="005A1FB6">
      <w:r>
        <w:t xml:space="preserve"> </w:t>
      </w:r>
      <w:r>
        <w:tab/>
        <w:t xml:space="preserve"> </w:t>
      </w:r>
    </w:p>
    <w:p w:rsidR="005A1FB6" w:rsidRDefault="005A1FB6" w:rsidP="005A1FB6"/>
    <w:p w:rsidR="005A1FB6" w:rsidRDefault="005A1FB6" w:rsidP="005A1FB6"/>
    <w:p w:rsidR="00420638" w:rsidRDefault="00420638" w:rsidP="005A1FB6"/>
    <w:sectPr w:rsidR="0042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FB6"/>
    <w:rsid w:val="00420638"/>
    <w:rsid w:val="005A1FB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1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tolik</cp:lastModifiedBy>
  <cp:revision>3</cp:revision>
  <dcterms:created xsi:type="dcterms:W3CDTF">2015-08-12T08:35:00Z</dcterms:created>
  <dcterms:modified xsi:type="dcterms:W3CDTF">2015-08-12T08:47:00Z</dcterms:modified>
</cp:coreProperties>
</file>